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  <w:lang w:eastAsia="zh-CN"/>
        </w:rPr>
        <w:t>—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2022年AFC系统备件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</w:t>
      </w:r>
      <w:r>
        <w:rPr>
          <w:rFonts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项目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val="en-US" w:eastAsia="zh-CN"/>
        </w:rPr>
        <w:t>11标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从动轮橡胶套（天线区）[雷格特;城郊线发卡回收定制]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弹性联轴器[雷格特;城郊线发卡回收定制]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挖卡轮包胶[雷格特;城郊线发卡定制]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电磁铁[雷格特;KCT20/40]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步进电机[雷格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特；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17HD2026N]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200" w:leftChars="0" w:hanging="200" w:hangingChars="100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U型对射传感器[雷格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特；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SZLG-SENS-05]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U型对射传感器（异面）[雷格特;SZLG-SENS-07]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分离式对射传感器[雷格特;SIS-TY-ED04/SIS-ZX-PT04]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对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WS10[雷格特;主控板/JP4 to 传感器;适用于城郊线一期]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变向拨块[雷格特;定制，适用于城郊线一期]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镜向变向拨块[雷格特;定制，适用于城郊线一期]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步进电机[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雷格特；17HD4024N;适用于城郊线一期]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方正小标宋简体"/>
                <w:b w:val="0"/>
                <w:kern w:val="0"/>
                <w:sz w:val="44"/>
                <w:szCs w:val="4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kern w:val="0"/>
                <w:sz w:val="20"/>
                <w:szCs w:val="20"/>
                <w:lang w:val="en-US" w:eastAsia="zh-CN" w:bidi="ar-SA"/>
              </w:rPr>
              <w:t>雷格特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步进电机[雷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格特；17HD6054-07N；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</w:rPr>
              <w:t>适用于城郊线一期]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sz w:val="20"/>
                <w:szCs w:val="20"/>
                <w:lang w:val="en-US" w:eastAsia="zh-CN"/>
              </w:rPr>
              <w:t>4</w:t>
            </w:r>
          </w:p>
        </w:tc>
      </w:tr>
    </w:tbl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both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 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9BC1086"/>
    <w:rsid w:val="0B427584"/>
    <w:rsid w:val="10216035"/>
    <w:rsid w:val="156C20CA"/>
    <w:rsid w:val="1A5A51BA"/>
    <w:rsid w:val="1DB905AF"/>
    <w:rsid w:val="1F301D61"/>
    <w:rsid w:val="24A77F97"/>
    <w:rsid w:val="2E8E417D"/>
    <w:rsid w:val="34E36247"/>
    <w:rsid w:val="35BF7F5C"/>
    <w:rsid w:val="35D500EE"/>
    <w:rsid w:val="37793B84"/>
    <w:rsid w:val="39687412"/>
    <w:rsid w:val="39AF2B2A"/>
    <w:rsid w:val="3A8B4211"/>
    <w:rsid w:val="3D92519B"/>
    <w:rsid w:val="42C75C09"/>
    <w:rsid w:val="44764BF9"/>
    <w:rsid w:val="484C18DB"/>
    <w:rsid w:val="4AE904A6"/>
    <w:rsid w:val="4C68392D"/>
    <w:rsid w:val="4E024E8D"/>
    <w:rsid w:val="517032F3"/>
    <w:rsid w:val="589E49AC"/>
    <w:rsid w:val="59553D1C"/>
    <w:rsid w:val="628E5265"/>
    <w:rsid w:val="69E42ED3"/>
    <w:rsid w:val="6ADF2F68"/>
    <w:rsid w:val="6F3878A6"/>
    <w:rsid w:val="71B6646F"/>
    <w:rsid w:val="74EA0B84"/>
    <w:rsid w:val="7770447E"/>
    <w:rsid w:val="78304877"/>
    <w:rsid w:val="78EC3F92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1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2021-01-12T06:39:06Z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